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E4" w:rsidRDefault="004155E4" w:rsidP="004155E4">
      <w:pPr>
        <w:rPr>
          <w:rFonts w:ascii="Times" w:eastAsia="Times New Roman" w:hAnsi="Times" w:cs="Times New Roman"/>
          <w:sz w:val="20"/>
          <w:szCs w:val="20"/>
        </w:rPr>
      </w:pPr>
      <w:r w:rsidRPr="004155E4">
        <w:rPr>
          <w:rFonts w:ascii="Times" w:eastAsia="Times New Roman" w:hAnsi="Times" w:cs="Times New Roman"/>
          <w:b/>
          <w:bCs/>
          <w:color w:val="A4996C"/>
          <w:sz w:val="21"/>
          <w:szCs w:val="21"/>
        </w:rPr>
        <w:t>6th Conference: Nicosia, Cyprus, 1996</w:t>
      </w:r>
    </w:p>
    <w:p w:rsidR="004155E4" w:rsidRPr="004155E4" w:rsidRDefault="004155E4" w:rsidP="004155E4">
      <w:pPr>
        <w:rPr>
          <w:rFonts w:ascii="Times" w:eastAsia="Times New Roman" w:hAnsi="Times" w:cs="Times New Roman"/>
          <w:sz w:val="20"/>
          <w:szCs w:val="20"/>
        </w:rPr>
      </w:pPr>
      <w:r w:rsidRPr="004155E4">
        <w:rPr>
          <w:rFonts w:ascii="Times" w:eastAsia="Times New Roman" w:hAnsi="Times" w:cs="Times New Roman"/>
          <w:sz w:val="20"/>
          <w:szCs w:val="20"/>
        </w:rPr>
        <w:t xml:space="preserve"> </w:t>
      </w:r>
    </w:p>
    <w:p w:rsidR="004155E4" w:rsidRDefault="004155E4" w:rsidP="004155E4">
      <w:pPr>
        <w:shd w:val="clear" w:color="auto" w:fill="FFFFFF"/>
        <w:spacing w:line="216" w:lineRule="atLeast"/>
        <w:jc w:val="both"/>
        <w:rPr>
          <w:rFonts w:ascii="Tahoma" w:hAnsi="Tahoma" w:cs="Tahoma"/>
          <w:color w:val="5F6C4B"/>
          <w:sz w:val="18"/>
          <w:szCs w:val="18"/>
        </w:rPr>
      </w:pPr>
      <w:r w:rsidRPr="004155E4">
        <w:rPr>
          <w:rFonts w:ascii="Tahoma" w:hAnsi="Tahoma" w:cs="Tahoma"/>
          <w:color w:val="5F6C4B"/>
          <w:sz w:val="18"/>
          <w:szCs w:val="18"/>
        </w:rPr>
        <w:t>The Cyprus meeting, with the theme “Mosaics make a Site” took place in 1996 and marked the 6</w:t>
      </w:r>
      <w:r w:rsidRPr="004155E4">
        <w:rPr>
          <w:rFonts w:ascii="Tahoma" w:hAnsi="Tahoma" w:cs="Tahoma"/>
          <w:color w:val="5F6C4B"/>
          <w:sz w:val="18"/>
          <w:szCs w:val="18"/>
          <w:vertAlign w:val="superscript"/>
        </w:rPr>
        <w:t>th</w:t>
      </w:r>
      <w:r w:rsidRPr="004155E4">
        <w:rPr>
          <w:rFonts w:ascii="Tahoma" w:hAnsi="Tahoma" w:cs="Tahoma"/>
          <w:color w:val="5F6C4B"/>
          <w:sz w:val="18"/>
          <w:szCs w:val="18"/>
        </w:rPr>
        <w:t> International Conference of the Committee. Because of the location of the island, the conference attracted, for the first time, a large number of participants from the Near East. Also, because of the provision for simultaneous translation into Greek (through the support of the Getty Conservation Institute), a large number of Greek conservators took part in the conference and associated themselves, also for the first time, with the Committee.</w:t>
      </w:r>
    </w:p>
    <w:p w:rsidR="004155E4" w:rsidRDefault="004155E4" w:rsidP="004155E4">
      <w:pPr>
        <w:shd w:val="clear" w:color="auto" w:fill="FFFFFF"/>
        <w:spacing w:line="216" w:lineRule="atLeast"/>
        <w:jc w:val="both"/>
        <w:rPr>
          <w:rFonts w:ascii="Tahoma" w:hAnsi="Tahoma" w:cs="Tahoma"/>
          <w:color w:val="5F6C4B"/>
          <w:sz w:val="18"/>
          <w:szCs w:val="18"/>
        </w:rPr>
      </w:pPr>
      <w:r w:rsidRPr="004155E4">
        <w:rPr>
          <w:rFonts w:ascii="Tahoma" w:hAnsi="Tahoma" w:cs="Tahoma"/>
          <w:color w:val="5F6C4B"/>
          <w:sz w:val="18"/>
          <w:szCs w:val="18"/>
        </w:rPr>
        <w:br/>
        <w:t>Unfortunately, this meeting also marked Margaret Alexander's last association with the Committee. Already very seriously ill, she made a superhuman effort to come to Cyprus, and one hopes that, despite the great pain she was suffering, she enjoyed the love and devotion of everybody around her.</w:t>
      </w:r>
    </w:p>
    <w:p w:rsidR="004155E4" w:rsidRDefault="004155E4" w:rsidP="004155E4">
      <w:pPr>
        <w:shd w:val="clear" w:color="auto" w:fill="FFFFFF"/>
        <w:spacing w:line="216" w:lineRule="atLeast"/>
        <w:jc w:val="both"/>
        <w:rPr>
          <w:rFonts w:ascii="Tahoma" w:hAnsi="Tahoma" w:cs="Tahoma"/>
          <w:color w:val="5F6C4B"/>
          <w:sz w:val="18"/>
          <w:szCs w:val="18"/>
        </w:rPr>
      </w:pPr>
      <w:r w:rsidRPr="004155E4">
        <w:rPr>
          <w:rFonts w:ascii="Tahoma" w:hAnsi="Tahoma" w:cs="Tahoma"/>
          <w:color w:val="5F6C4B"/>
          <w:sz w:val="18"/>
          <w:szCs w:val="18"/>
        </w:rPr>
        <w:br/>
        <w:t>A new </w:t>
      </w:r>
      <w:hyperlink r:id="rId5" w:history="1">
        <w:r w:rsidRPr="004155E4">
          <w:rPr>
            <w:rFonts w:ascii="Tahoma" w:hAnsi="Tahoma" w:cs="Tahoma"/>
            <w:color w:val="778899"/>
            <w:sz w:val="18"/>
            <w:szCs w:val="18"/>
          </w:rPr>
          <w:t>Board</w:t>
        </w:r>
      </w:hyperlink>
      <w:r w:rsidRPr="004155E4">
        <w:rPr>
          <w:rFonts w:ascii="Tahoma" w:hAnsi="Tahoma" w:cs="Tahoma"/>
          <w:color w:val="5F6C4B"/>
          <w:sz w:val="18"/>
          <w:szCs w:val="18"/>
        </w:rPr>
        <w:t xml:space="preserve"> was elected, with archaeologist </w:t>
      </w:r>
      <w:proofErr w:type="spellStart"/>
      <w:r w:rsidRPr="004155E4">
        <w:rPr>
          <w:rFonts w:ascii="Tahoma" w:hAnsi="Tahoma" w:cs="Tahoma"/>
          <w:color w:val="5F6C4B"/>
          <w:sz w:val="18"/>
          <w:szCs w:val="18"/>
        </w:rPr>
        <w:t>Demetrios</w:t>
      </w:r>
      <w:proofErr w:type="spellEnd"/>
      <w:r w:rsidRPr="004155E4">
        <w:rPr>
          <w:rFonts w:ascii="Tahoma" w:hAnsi="Tahoma" w:cs="Tahoma"/>
          <w:color w:val="5F6C4B"/>
          <w:sz w:val="18"/>
          <w:szCs w:val="18"/>
        </w:rPr>
        <w:t xml:space="preserve"> </w:t>
      </w:r>
      <w:proofErr w:type="spellStart"/>
      <w:r w:rsidRPr="004155E4">
        <w:rPr>
          <w:rFonts w:ascii="Tahoma" w:hAnsi="Tahoma" w:cs="Tahoma"/>
          <w:color w:val="5F6C4B"/>
          <w:sz w:val="18"/>
          <w:szCs w:val="18"/>
        </w:rPr>
        <w:t>Michaelides</w:t>
      </w:r>
      <w:proofErr w:type="spellEnd"/>
      <w:r w:rsidRPr="004155E4">
        <w:rPr>
          <w:rFonts w:ascii="Tahoma" w:hAnsi="Tahoma" w:cs="Tahoma"/>
          <w:color w:val="5F6C4B"/>
          <w:sz w:val="18"/>
          <w:szCs w:val="18"/>
        </w:rPr>
        <w:t xml:space="preserve"> as President and Roberto </w:t>
      </w:r>
      <w:proofErr w:type="spellStart"/>
      <w:r w:rsidRPr="004155E4">
        <w:rPr>
          <w:rFonts w:ascii="Tahoma" w:hAnsi="Tahoma" w:cs="Tahoma"/>
          <w:color w:val="5F6C4B"/>
          <w:sz w:val="18"/>
          <w:szCs w:val="18"/>
        </w:rPr>
        <w:t>Nardi</w:t>
      </w:r>
      <w:proofErr w:type="spellEnd"/>
      <w:r w:rsidRPr="004155E4">
        <w:rPr>
          <w:rFonts w:ascii="Tahoma" w:hAnsi="Tahoma" w:cs="Tahoma"/>
          <w:color w:val="5F6C4B"/>
          <w:sz w:val="18"/>
          <w:szCs w:val="18"/>
        </w:rPr>
        <w:t xml:space="preserve"> again as Vice-President, and the conference resulted in three </w:t>
      </w:r>
      <w:hyperlink r:id="rId6" w:history="1">
        <w:r w:rsidRPr="004155E4">
          <w:rPr>
            <w:rFonts w:ascii="Tahoma" w:hAnsi="Tahoma" w:cs="Tahoma"/>
            <w:color w:val="778899"/>
            <w:sz w:val="18"/>
            <w:szCs w:val="18"/>
          </w:rPr>
          <w:t>recommendations</w:t>
        </w:r>
      </w:hyperlink>
      <w:r w:rsidRPr="004155E4">
        <w:rPr>
          <w:rFonts w:ascii="Tahoma" w:hAnsi="Tahoma" w:cs="Tahoma"/>
          <w:color w:val="5F6C4B"/>
          <w:sz w:val="18"/>
          <w:szCs w:val="18"/>
        </w:rPr>
        <w:t>. These are, in effect, a further calibration of previous recommendations insisting on in situ conservation and on the use of techniques compatible with the nature of ancient materials, which, for the first time, take account of the general public as an important factor, and also touch the question of allocation of financial resources - something that still remains a serious problem in mosaic conservation.</w:t>
      </w:r>
    </w:p>
    <w:p w:rsidR="004155E4" w:rsidRPr="004155E4" w:rsidRDefault="004155E4" w:rsidP="004155E4">
      <w:pPr>
        <w:shd w:val="clear" w:color="auto" w:fill="FFFFFF"/>
        <w:spacing w:line="216" w:lineRule="atLeast"/>
        <w:jc w:val="both"/>
        <w:rPr>
          <w:rFonts w:ascii="Tahoma" w:hAnsi="Tahoma" w:cs="Tahoma"/>
          <w:color w:val="5F6C4B"/>
          <w:sz w:val="18"/>
          <w:szCs w:val="18"/>
        </w:rPr>
      </w:pPr>
      <w:r w:rsidRPr="004155E4">
        <w:rPr>
          <w:rFonts w:ascii="Tahoma" w:hAnsi="Tahoma" w:cs="Tahoma"/>
          <w:color w:val="5F6C4B"/>
          <w:sz w:val="18"/>
          <w:szCs w:val="18"/>
        </w:rPr>
        <w:br/>
      </w:r>
      <w:r w:rsidRPr="004155E4">
        <w:rPr>
          <w:rFonts w:ascii="Tahoma" w:hAnsi="Tahoma" w:cs="Tahoma"/>
          <w:color w:val="5F6C4B"/>
          <w:sz w:val="18"/>
          <w:szCs w:val="18"/>
        </w:rPr>
        <w:br/>
        <w:t>The proceedings of the conference have been published as</w:t>
      </w:r>
      <w:r w:rsidRPr="004155E4">
        <w:rPr>
          <w:rFonts w:ascii="Tahoma" w:hAnsi="Tahoma" w:cs="Tahoma"/>
          <w:i/>
          <w:iCs/>
          <w:color w:val="5F6C4B"/>
          <w:sz w:val="18"/>
          <w:szCs w:val="18"/>
        </w:rPr>
        <w:t> </w:t>
      </w:r>
      <w:hyperlink r:id="rId7" w:history="1">
        <w:r w:rsidRPr="004155E4">
          <w:rPr>
            <w:rFonts w:ascii="Tahoma" w:hAnsi="Tahoma" w:cs="Tahoma"/>
            <w:color w:val="778899"/>
            <w:sz w:val="18"/>
            <w:szCs w:val="18"/>
          </w:rPr>
          <w:t>“</w:t>
        </w:r>
        <w:r w:rsidRPr="004155E4">
          <w:rPr>
            <w:rFonts w:ascii="Tahoma" w:hAnsi="Tahoma" w:cs="Tahoma"/>
            <w:i/>
            <w:iCs/>
            <w:color w:val="778899"/>
            <w:sz w:val="18"/>
            <w:szCs w:val="18"/>
          </w:rPr>
          <w:t xml:space="preserve">Mosaics make a site". </w:t>
        </w:r>
        <w:proofErr w:type="gramStart"/>
        <w:r w:rsidRPr="004155E4">
          <w:rPr>
            <w:rFonts w:ascii="Tahoma" w:hAnsi="Tahoma" w:cs="Tahoma"/>
            <w:i/>
            <w:iCs/>
            <w:color w:val="778899"/>
            <w:sz w:val="18"/>
            <w:szCs w:val="18"/>
          </w:rPr>
          <w:t>The Conservation in situ of Mosaics on Archaeological Sites.</w:t>
        </w:r>
        <w:proofErr w:type="gramEnd"/>
        <w:r w:rsidRPr="004155E4">
          <w:rPr>
            <w:rFonts w:ascii="Tahoma" w:hAnsi="Tahoma" w:cs="Tahoma"/>
            <w:i/>
            <w:iCs/>
            <w:color w:val="778899"/>
            <w:sz w:val="18"/>
            <w:szCs w:val="18"/>
          </w:rPr>
          <w:t xml:space="preserve"> </w:t>
        </w:r>
        <w:proofErr w:type="gramStart"/>
        <w:r w:rsidRPr="004155E4">
          <w:rPr>
            <w:rFonts w:ascii="Tahoma" w:hAnsi="Tahoma" w:cs="Tahoma"/>
            <w:i/>
            <w:iCs/>
            <w:color w:val="778899"/>
            <w:sz w:val="18"/>
            <w:szCs w:val="18"/>
          </w:rPr>
          <w:t xml:space="preserve">Proceedings of the </w:t>
        </w:r>
        <w:proofErr w:type="spellStart"/>
        <w:r w:rsidRPr="004155E4">
          <w:rPr>
            <w:rFonts w:ascii="Tahoma" w:hAnsi="Tahoma" w:cs="Tahoma"/>
            <w:i/>
            <w:iCs/>
            <w:color w:val="778899"/>
            <w:sz w:val="18"/>
            <w:szCs w:val="18"/>
          </w:rPr>
          <w:t>VI</w:t>
        </w:r>
        <w:r w:rsidRPr="004155E4">
          <w:rPr>
            <w:rFonts w:ascii="Tahoma" w:hAnsi="Tahoma" w:cs="Tahoma"/>
            <w:i/>
            <w:iCs/>
            <w:color w:val="778899"/>
            <w:sz w:val="18"/>
            <w:szCs w:val="18"/>
            <w:vertAlign w:val="superscript"/>
          </w:rPr>
          <w:t>th</w:t>
        </w:r>
        <w:proofErr w:type="spellEnd"/>
        <w:r w:rsidRPr="004155E4">
          <w:rPr>
            <w:rFonts w:ascii="Tahoma" w:hAnsi="Tahoma" w:cs="Tahoma"/>
            <w:i/>
            <w:iCs/>
            <w:color w:val="778899"/>
            <w:sz w:val="18"/>
            <w:szCs w:val="18"/>
          </w:rPr>
          <w:t> International Conference of the International Committee for the Conservation of Mosaics</w:t>
        </w:r>
        <w:r w:rsidRPr="004155E4">
          <w:rPr>
            <w:rFonts w:ascii="Tahoma" w:hAnsi="Tahoma" w:cs="Tahoma"/>
            <w:color w:val="778899"/>
            <w:sz w:val="18"/>
            <w:szCs w:val="18"/>
          </w:rPr>
          <w:t>.</w:t>
        </w:r>
        <w:proofErr w:type="gramEnd"/>
      </w:hyperlink>
    </w:p>
    <w:p w:rsidR="004155E4" w:rsidRPr="004155E4" w:rsidRDefault="004155E4" w:rsidP="004155E4">
      <w:pPr>
        <w:jc w:val="both"/>
        <w:rPr>
          <w:rFonts w:ascii="Times" w:eastAsia="Times New Roman" w:hAnsi="Times" w:cs="Times New Roman"/>
          <w:sz w:val="20"/>
          <w:szCs w:val="20"/>
        </w:rPr>
      </w:pPr>
    </w:p>
    <w:p w:rsidR="00971CF7" w:rsidRDefault="00971CF7">
      <w:bookmarkStart w:id="0" w:name="_GoBack"/>
      <w:bookmarkEnd w:id="0"/>
    </w:p>
    <w:sectPr w:rsidR="00971CF7" w:rsidSect="00971C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E4"/>
    <w:rsid w:val="004155E4"/>
    <w:rsid w:val="0097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8C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5E4"/>
    <w:rPr>
      <w:color w:val="0000FF" w:themeColor="hyperlink"/>
      <w:u w:val="single"/>
    </w:rPr>
  </w:style>
  <w:style w:type="paragraph" w:styleId="NormalWeb">
    <w:name w:val="Normal (Web)"/>
    <w:basedOn w:val="Normal"/>
    <w:uiPriority w:val="99"/>
    <w:semiHidden/>
    <w:unhideWhenUsed/>
    <w:rsid w:val="004155E4"/>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4155E4"/>
  </w:style>
  <w:style w:type="character" w:customStyle="1" w:styleId="apple-converted-space">
    <w:name w:val="apple-converted-space"/>
    <w:basedOn w:val="DefaultParagraphFont"/>
    <w:rsid w:val="004155E4"/>
  </w:style>
  <w:style w:type="character" w:styleId="Emphasis">
    <w:name w:val="Emphasis"/>
    <w:basedOn w:val="DefaultParagraphFont"/>
    <w:uiPriority w:val="20"/>
    <w:qFormat/>
    <w:rsid w:val="004155E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5E4"/>
    <w:rPr>
      <w:color w:val="0000FF" w:themeColor="hyperlink"/>
      <w:u w:val="single"/>
    </w:rPr>
  </w:style>
  <w:style w:type="paragraph" w:styleId="NormalWeb">
    <w:name w:val="Normal (Web)"/>
    <w:basedOn w:val="Normal"/>
    <w:uiPriority w:val="99"/>
    <w:semiHidden/>
    <w:unhideWhenUsed/>
    <w:rsid w:val="004155E4"/>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4155E4"/>
  </w:style>
  <w:style w:type="character" w:customStyle="1" w:styleId="apple-converted-space">
    <w:name w:val="apple-converted-space"/>
    <w:basedOn w:val="DefaultParagraphFont"/>
    <w:rsid w:val="004155E4"/>
  </w:style>
  <w:style w:type="character" w:styleId="Emphasis">
    <w:name w:val="Emphasis"/>
    <w:basedOn w:val="DefaultParagraphFont"/>
    <w:uiPriority w:val="20"/>
    <w:qFormat/>
    <w:rsid w:val="00415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31696">
      <w:bodyDiv w:val="1"/>
      <w:marLeft w:val="0"/>
      <w:marRight w:val="0"/>
      <w:marTop w:val="0"/>
      <w:marBottom w:val="0"/>
      <w:divBdr>
        <w:top w:val="none" w:sz="0" w:space="0" w:color="auto"/>
        <w:left w:val="none" w:sz="0" w:space="0" w:color="auto"/>
        <w:bottom w:val="none" w:sz="0" w:space="0" w:color="auto"/>
        <w:right w:val="none" w:sz="0" w:space="0" w:color="auto"/>
      </w:divBdr>
      <w:divsChild>
        <w:div w:id="894966928">
          <w:marLeft w:val="0"/>
          <w:marRight w:val="0"/>
          <w:marTop w:val="0"/>
          <w:marBottom w:val="0"/>
          <w:divBdr>
            <w:top w:val="none" w:sz="0" w:space="0" w:color="auto"/>
            <w:left w:val="none" w:sz="0" w:space="0" w:color="auto"/>
            <w:bottom w:val="none" w:sz="0" w:space="0" w:color="auto"/>
            <w:right w:val="none" w:sz="0" w:space="0" w:color="auto"/>
          </w:divBdr>
        </w:div>
        <w:div w:id="1189828137">
          <w:marLeft w:val="0"/>
          <w:marRight w:val="0"/>
          <w:marTop w:val="0"/>
          <w:marBottom w:val="75"/>
          <w:divBdr>
            <w:top w:val="none" w:sz="0" w:space="0" w:color="auto"/>
            <w:left w:val="none" w:sz="0" w:space="0" w:color="auto"/>
            <w:bottom w:val="none" w:sz="0" w:space="0" w:color="auto"/>
            <w:right w:val="none" w:sz="0" w:space="0" w:color="auto"/>
          </w:divBdr>
          <w:divsChild>
            <w:div w:id="1307315878">
              <w:marLeft w:val="150"/>
              <w:marRight w:val="0"/>
              <w:marTop w:val="0"/>
              <w:marBottom w:val="0"/>
              <w:divBdr>
                <w:top w:val="none" w:sz="0" w:space="0" w:color="auto"/>
                <w:left w:val="none" w:sz="0" w:space="0" w:color="auto"/>
                <w:bottom w:val="none" w:sz="0" w:space="0" w:color="auto"/>
                <w:right w:val="none" w:sz="0" w:space="0" w:color="auto"/>
              </w:divBdr>
            </w:div>
            <w:div w:id="1072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cm.ac.cy/index.php?link=pastboard.php" TargetMode="External"/><Relationship Id="rId6" Type="http://schemas.openxmlformats.org/officeDocument/2006/relationships/hyperlink" Target="http://iccm.ac.cy/index.php?link=recommendations.php" TargetMode="External"/><Relationship Id="rId7" Type="http://schemas.openxmlformats.org/officeDocument/2006/relationships/hyperlink" Target="http://iccm.ac.cy/index.php?link=publicationdetails.php&amp;serial=1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Macintosh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cp:lastModifiedBy>
  <cp:revision>1</cp:revision>
  <dcterms:created xsi:type="dcterms:W3CDTF">2015-02-10T17:41:00Z</dcterms:created>
  <dcterms:modified xsi:type="dcterms:W3CDTF">2015-02-10T17:41:00Z</dcterms:modified>
</cp:coreProperties>
</file>