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E5" w:rsidRDefault="002C3AE5" w:rsidP="002C3AE5">
      <w:pPr>
        <w:rPr>
          <w:rFonts w:ascii="Times" w:eastAsia="Times New Roman" w:hAnsi="Times" w:cs="Times New Roman"/>
          <w:b/>
          <w:bCs/>
          <w:color w:val="A4996C"/>
          <w:sz w:val="21"/>
          <w:szCs w:val="21"/>
        </w:rPr>
      </w:pPr>
      <w:r w:rsidRPr="002C3AE5">
        <w:rPr>
          <w:rFonts w:ascii="Times" w:eastAsia="Times New Roman" w:hAnsi="Times" w:cs="Times New Roman"/>
          <w:b/>
          <w:bCs/>
          <w:color w:val="A4996C"/>
          <w:sz w:val="21"/>
          <w:szCs w:val="21"/>
        </w:rPr>
        <w:t>1st Conference: Rome, Italy, 1977</w:t>
      </w:r>
    </w:p>
    <w:p w:rsidR="002C3AE5" w:rsidRPr="002C3AE5" w:rsidRDefault="002C3AE5" w:rsidP="002C3AE5">
      <w:pPr>
        <w:rPr>
          <w:rFonts w:ascii="Times" w:eastAsia="Times New Roman" w:hAnsi="Times" w:cs="Times New Roman"/>
          <w:b/>
          <w:bCs/>
          <w:color w:val="A4996C"/>
          <w:sz w:val="21"/>
          <w:szCs w:val="21"/>
        </w:rPr>
      </w:pPr>
    </w:p>
    <w:p w:rsidR="002C3AE5" w:rsidRDefault="002C3AE5" w:rsidP="002C3AE5">
      <w:pPr>
        <w:shd w:val="clear" w:color="auto" w:fill="FFFFFF"/>
        <w:spacing w:line="216" w:lineRule="atLeast"/>
        <w:jc w:val="both"/>
        <w:rPr>
          <w:rFonts w:ascii="Tahoma" w:hAnsi="Tahoma" w:cs="Tahoma"/>
          <w:color w:val="5F6C4B"/>
          <w:sz w:val="18"/>
          <w:szCs w:val="18"/>
        </w:rPr>
      </w:pPr>
      <w:r w:rsidRPr="002C3AE5">
        <w:rPr>
          <w:rFonts w:ascii="Tahoma" w:hAnsi="Tahoma" w:cs="Tahoma"/>
          <w:color w:val="5F6C4B"/>
          <w:sz w:val="18"/>
          <w:szCs w:val="18"/>
        </w:rPr>
        <w:t xml:space="preserve">The first ever meeting on mosaics conservation took place in Rome in 1977. It was organized by ICCROM at the instigation of a number of scholars, Claude </w:t>
      </w:r>
      <w:proofErr w:type="spellStart"/>
      <w:r w:rsidRPr="002C3AE5">
        <w:rPr>
          <w:rFonts w:ascii="Tahoma" w:hAnsi="Tahoma" w:cs="Tahoma"/>
          <w:color w:val="5F6C4B"/>
          <w:sz w:val="18"/>
          <w:szCs w:val="18"/>
        </w:rPr>
        <w:t>Bassier</w:t>
      </w:r>
      <w:proofErr w:type="spellEnd"/>
      <w:r w:rsidRPr="002C3AE5">
        <w:rPr>
          <w:rFonts w:ascii="Tahoma" w:hAnsi="Tahoma" w:cs="Tahoma"/>
          <w:color w:val="5F6C4B"/>
          <w:sz w:val="18"/>
          <w:szCs w:val="18"/>
        </w:rPr>
        <w:t xml:space="preserve"> in particular. Nine specialists were appointed to examine a series of mosaic-related topics, ranging from ethics to techniques and from methods of lifting to methods of in situ conservation. They prepared a paper that was then put forward for discussion by the around 60 participants, after which it was agreed that the meeting would mark the beginning of a new chapter in mosaic conservation.</w:t>
      </w:r>
    </w:p>
    <w:p w:rsidR="002C3AE5" w:rsidRPr="002C3AE5" w:rsidRDefault="002C3AE5" w:rsidP="002C3AE5">
      <w:pPr>
        <w:shd w:val="clear" w:color="auto" w:fill="FFFFFF"/>
        <w:spacing w:line="216" w:lineRule="atLeast"/>
        <w:jc w:val="both"/>
        <w:rPr>
          <w:rFonts w:ascii="Tahoma" w:hAnsi="Tahoma" w:cs="Tahoma"/>
          <w:color w:val="5F6C4B"/>
          <w:sz w:val="18"/>
          <w:szCs w:val="18"/>
        </w:rPr>
      </w:pPr>
      <w:bookmarkStart w:id="0" w:name="_GoBack"/>
      <w:bookmarkEnd w:id="0"/>
      <w:r w:rsidRPr="002C3AE5">
        <w:rPr>
          <w:rFonts w:ascii="Tahoma" w:hAnsi="Tahoma" w:cs="Tahoma"/>
          <w:color w:val="5F6C4B"/>
          <w:sz w:val="18"/>
          <w:szCs w:val="18"/>
        </w:rPr>
        <w:br/>
      </w:r>
      <w:r w:rsidRPr="002C3AE5">
        <w:rPr>
          <w:rFonts w:ascii="Tahoma" w:hAnsi="Tahoma" w:cs="Tahoma"/>
          <w:color w:val="5F6C4B"/>
          <w:sz w:val="18"/>
          <w:szCs w:val="18"/>
        </w:rPr>
        <w:br/>
        <w:t xml:space="preserve">Thus, a group of eleven individuals decided to form the International Committee for the Conservation of Mosaics and volunteered to act as its first Board. This aimed to be international and did not include just conservators, but also archaeologists and art historians. It consisted of Paolo Mora (Italy), who was nominated chairman, Irina </w:t>
      </w:r>
      <w:proofErr w:type="spellStart"/>
      <w:r w:rsidRPr="002C3AE5">
        <w:rPr>
          <w:rFonts w:ascii="Tahoma" w:hAnsi="Tahoma" w:cs="Tahoma"/>
          <w:color w:val="5F6C4B"/>
          <w:sz w:val="18"/>
          <w:szCs w:val="18"/>
        </w:rPr>
        <w:t>Andreescu</w:t>
      </w:r>
      <w:proofErr w:type="spellEnd"/>
      <w:r w:rsidRPr="002C3AE5">
        <w:rPr>
          <w:rFonts w:ascii="Tahoma" w:hAnsi="Tahoma" w:cs="Tahoma"/>
          <w:color w:val="5F6C4B"/>
          <w:sz w:val="18"/>
          <w:szCs w:val="18"/>
        </w:rPr>
        <w:t xml:space="preserve"> (Dumbarton Oaks, Washington), Claude </w:t>
      </w:r>
      <w:proofErr w:type="spellStart"/>
      <w:r w:rsidRPr="002C3AE5">
        <w:rPr>
          <w:rFonts w:ascii="Tahoma" w:hAnsi="Tahoma" w:cs="Tahoma"/>
          <w:color w:val="5F6C4B"/>
          <w:sz w:val="18"/>
          <w:szCs w:val="18"/>
        </w:rPr>
        <w:t>Bassier</w:t>
      </w:r>
      <w:proofErr w:type="spellEnd"/>
      <w:r w:rsidRPr="002C3AE5">
        <w:rPr>
          <w:rFonts w:ascii="Tahoma" w:hAnsi="Tahoma" w:cs="Tahoma"/>
          <w:color w:val="5F6C4B"/>
          <w:sz w:val="18"/>
          <w:szCs w:val="18"/>
        </w:rPr>
        <w:t xml:space="preserve"> (France), </w:t>
      </w:r>
      <w:proofErr w:type="spellStart"/>
      <w:r w:rsidRPr="002C3AE5">
        <w:rPr>
          <w:rFonts w:ascii="Tahoma" w:hAnsi="Tahoma" w:cs="Tahoma"/>
          <w:color w:val="5F6C4B"/>
          <w:sz w:val="18"/>
          <w:szCs w:val="18"/>
        </w:rPr>
        <w:t>Mongi</w:t>
      </w:r>
      <w:proofErr w:type="spellEnd"/>
      <w:r w:rsidRPr="002C3AE5">
        <w:rPr>
          <w:rFonts w:ascii="Tahoma" w:hAnsi="Tahoma" w:cs="Tahoma"/>
          <w:color w:val="5F6C4B"/>
          <w:sz w:val="18"/>
          <w:szCs w:val="18"/>
        </w:rPr>
        <w:t xml:space="preserve"> </w:t>
      </w:r>
      <w:proofErr w:type="spellStart"/>
      <w:r w:rsidRPr="002C3AE5">
        <w:rPr>
          <w:rFonts w:ascii="Tahoma" w:hAnsi="Tahoma" w:cs="Tahoma"/>
          <w:color w:val="5F6C4B"/>
          <w:sz w:val="18"/>
          <w:szCs w:val="18"/>
        </w:rPr>
        <w:t>Ennaifer</w:t>
      </w:r>
      <w:proofErr w:type="spellEnd"/>
      <w:r w:rsidRPr="002C3AE5">
        <w:rPr>
          <w:rFonts w:ascii="Tahoma" w:hAnsi="Tahoma" w:cs="Tahoma"/>
          <w:color w:val="5F6C4B"/>
          <w:sz w:val="18"/>
          <w:szCs w:val="18"/>
        </w:rPr>
        <w:t xml:space="preserve"> (Tunisia), Lawrence </w:t>
      </w:r>
      <w:proofErr w:type="spellStart"/>
      <w:r w:rsidRPr="002C3AE5">
        <w:rPr>
          <w:rFonts w:ascii="Tahoma" w:hAnsi="Tahoma" w:cs="Tahoma"/>
          <w:color w:val="5F6C4B"/>
          <w:sz w:val="18"/>
          <w:szCs w:val="18"/>
        </w:rPr>
        <w:t>Majewski</w:t>
      </w:r>
      <w:proofErr w:type="spellEnd"/>
      <w:r w:rsidRPr="002C3AE5">
        <w:rPr>
          <w:rFonts w:ascii="Tahoma" w:hAnsi="Tahoma" w:cs="Tahoma"/>
          <w:color w:val="5F6C4B"/>
          <w:sz w:val="18"/>
          <w:szCs w:val="18"/>
        </w:rPr>
        <w:t xml:space="preserve"> (New York University), William </w:t>
      </w:r>
      <w:proofErr w:type="spellStart"/>
      <w:r w:rsidRPr="002C3AE5">
        <w:rPr>
          <w:rFonts w:ascii="Tahoma" w:hAnsi="Tahoma" w:cs="Tahoma"/>
          <w:color w:val="5F6C4B"/>
          <w:sz w:val="18"/>
          <w:szCs w:val="18"/>
        </w:rPr>
        <w:t>Novis</w:t>
      </w:r>
      <w:proofErr w:type="spellEnd"/>
      <w:r w:rsidRPr="002C3AE5">
        <w:rPr>
          <w:rFonts w:ascii="Tahoma" w:hAnsi="Tahoma" w:cs="Tahoma"/>
          <w:color w:val="5F6C4B"/>
          <w:sz w:val="18"/>
          <w:szCs w:val="18"/>
        </w:rPr>
        <w:t xml:space="preserve"> (Great Britain), Maria Luisa </w:t>
      </w:r>
      <w:proofErr w:type="spellStart"/>
      <w:r w:rsidRPr="002C3AE5">
        <w:rPr>
          <w:rFonts w:ascii="Tahoma" w:hAnsi="Tahoma" w:cs="Tahoma"/>
          <w:color w:val="5F6C4B"/>
          <w:sz w:val="18"/>
          <w:szCs w:val="18"/>
        </w:rPr>
        <w:t>Veloccia</w:t>
      </w:r>
      <w:proofErr w:type="spellEnd"/>
      <w:r w:rsidRPr="002C3AE5">
        <w:rPr>
          <w:rFonts w:ascii="Tahoma" w:hAnsi="Tahoma" w:cs="Tahoma"/>
          <w:color w:val="5F6C4B"/>
          <w:sz w:val="18"/>
          <w:szCs w:val="18"/>
        </w:rPr>
        <w:t xml:space="preserve"> and Alberto Villa (Italy), and Rolf </w:t>
      </w:r>
      <w:proofErr w:type="spellStart"/>
      <w:r w:rsidRPr="002C3AE5">
        <w:rPr>
          <w:rFonts w:ascii="Tahoma" w:hAnsi="Tahoma" w:cs="Tahoma"/>
          <w:color w:val="5F6C4B"/>
          <w:sz w:val="18"/>
          <w:szCs w:val="18"/>
        </w:rPr>
        <w:t>Wihr</w:t>
      </w:r>
      <w:proofErr w:type="spellEnd"/>
      <w:r w:rsidRPr="002C3AE5">
        <w:rPr>
          <w:rFonts w:ascii="Tahoma" w:hAnsi="Tahoma" w:cs="Tahoma"/>
          <w:color w:val="5F6C4B"/>
          <w:sz w:val="18"/>
          <w:szCs w:val="18"/>
        </w:rPr>
        <w:t xml:space="preserve"> (Germany). Henri </w:t>
      </w:r>
      <w:proofErr w:type="spellStart"/>
      <w:r w:rsidRPr="002C3AE5">
        <w:rPr>
          <w:rFonts w:ascii="Tahoma" w:hAnsi="Tahoma" w:cs="Tahoma"/>
          <w:color w:val="5F6C4B"/>
          <w:sz w:val="18"/>
          <w:szCs w:val="18"/>
        </w:rPr>
        <w:t>Lavagne</w:t>
      </w:r>
      <w:proofErr w:type="spellEnd"/>
      <w:r w:rsidRPr="002C3AE5">
        <w:rPr>
          <w:rFonts w:ascii="Tahoma" w:hAnsi="Tahoma" w:cs="Tahoma"/>
          <w:color w:val="5F6C4B"/>
          <w:sz w:val="18"/>
          <w:szCs w:val="18"/>
        </w:rPr>
        <w:t xml:space="preserve"> was also appointed as representative of AIEMA, and the then Director of ICCROM, Bernard </w:t>
      </w:r>
      <w:proofErr w:type="spellStart"/>
      <w:r w:rsidRPr="002C3AE5">
        <w:rPr>
          <w:rFonts w:ascii="Tahoma" w:hAnsi="Tahoma" w:cs="Tahoma"/>
          <w:color w:val="5F6C4B"/>
          <w:sz w:val="18"/>
          <w:szCs w:val="18"/>
        </w:rPr>
        <w:t>Fielden</w:t>
      </w:r>
      <w:proofErr w:type="spellEnd"/>
      <w:r w:rsidRPr="002C3AE5">
        <w:rPr>
          <w:rFonts w:ascii="Tahoma" w:hAnsi="Tahoma" w:cs="Tahoma"/>
          <w:color w:val="5F6C4B"/>
          <w:sz w:val="18"/>
          <w:szCs w:val="18"/>
        </w:rPr>
        <w:t>, was also appointed ex officio Member of the Board. ICCROM agreed to serve as the Committee's first Secretariat, and it was decided that ICOM, ICOMOS and IIC should be observers. It was also agreed that the Committee would seek co-operation with various international organizations, in an attempt to share information and co-ordinate projects.</w:t>
      </w:r>
    </w:p>
    <w:p w:rsidR="002C3AE5" w:rsidRPr="002C3AE5" w:rsidRDefault="002C3AE5" w:rsidP="002C3AE5">
      <w:pPr>
        <w:shd w:val="clear" w:color="auto" w:fill="FFFFFF"/>
        <w:spacing w:line="216" w:lineRule="atLeast"/>
        <w:jc w:val="both"/>
        <w:rPr>
          <w:rFonts w:ascii="Tahoma" w:hAnsi="Tahoma" w:cs="Tahoma"/>
          <w:color w:val="5F6C4B"/>
          <w:sz w:val="18"/>
          <w:szCs w:val="18"/>
        </w:rPr>
      </w:pPr>
      <w:r w:rsidRPr="002C3AE5">
        <w:rPr>
          <w:rFonts w:ascii="Tahoma" w:hAnsi="Tahoma" w:cs="Tahoma"/>
          <w:color w:val="5F6C4B"/>
          <w:sz w:val="18"/>
          <w:szCs w:val="18"/>
        </w:rPr>
        <w:br/>
        <w:t>The five goals set at the end of the founding conference of the ICCM also included a recommendation (no. 4):</w:t>
      </w:r>
    </w:p>
    <w:p w:rsidR="002C3AE5" w:rsidRPr="002C3AE5" w:rsidRDefault="002C3AE5" w:rsidP="002C3AE5">
      <w:pPr>
        <w:numPr>
          <w:ilvl w:val="0"/>
          <w:numId w:val="1"/>
        </w:numPr>
        <w:shd w:val="clear" w:color="auto" w:fill="FFFFFF"/>
        <w:spacing w:line="216" w:lineRule="atLeast"/>
        <w:jc w:val="both"/>
        <w:rPr>
          <w:rFonts w:ascii="Tahoma" w:hAnsi="Tahoma" w:cs="Tahoma"/>
          <w:color w:val="5F6C4B"/>
          <w:sz w:val="18"/>
          <w:szCs w:val="18"/>
        </w:rPr>
      </w:pPr>
      <w:r w:rsidRPr="002C3AE5">
        <w:rPr>
          <w:rFonts w:ascii="Tahoma" w:hAnsi="Tahoma" w:cs="Tahoma"/>
          <w:color w:val="5F6C4B"/>
          <w:sz w:val="18"/>
          <w:szCs w:val="18"/>
        </w:rPr>
        <w:t>The publication, in French and English, of the proceedings of the symposium, a goal that was achieved the following year with the appearance of </w:t>
      </w:r>
      <w:hyperlink r:id="rId6" w:history="1">
        <w:r w:rsidRPr="002C3AE5">
          <w:rPr>
            <w:rFonts w:ascii="Tahoma" w:hAnsi="Tahoma" w:cs="Tahoma"/>
            <w:i/>
            <w:iCs/>
            <w:color w:val="778899"/>
            <w:sz w:val="18"/>
            <w:szCs w:val="18"/>
          </w:rPr>
          <w:t>Mosaics No.1: Deterioration and Conservation</w:t>
        </w:r>
      </w:hyperlink>
      <w:r w:rsidRPr="002C3AE5">
        <w:rPr>
          <w:rFonts w:ascii="Tahoma" w:hAnsi="Tahoma" w:cs="Tahoma"/>
          <w:color w:val="5F6C4B"/>
          <w:sz w:val="18"/>
          <w:szCs w:val="18"/>
        </w:rPr>
        <w:t> (ICCROM, Rome 1978).</w:t>
      </w:r>
    </w:p>
    <w:p w:rsidR="002C3AE5" w:rsidRPr="002C3AE5" w:rsidRDefault="002C3AE5" w:rsidP="002C3AE5">
      <w:pPr>
        <w:numPr>
          <w:ilvl w:val="0"/>
          <w:numId w:val="1"/>
        </w:numPr>
        <w:shd w:val="clear" w:color="auto" w:fill="FFFFFF"/>
        <w:spacing w:line="216" w:lineRule="atLeast"/>
        <w:jc w:val="both"/>
        <w:rPr>
          <w:rFonts w:ascii="Tahoma" w:hAnsi="Tahoma" w:cs="Tahoma"/>
          <w:color w:val="5F6C4B"/>
          <w:sz w:val="18"/>
          <w:szCs w:val="18"/>
        </w:rPr>
      </w:pPr>
      <w:r w:rsidRPr="002C3AE5">
        <w:rPr>
          <w:rFonts w:ascii="Tahoma" w:hAnsi="Tahoma" w:cs="Tahoma"/>
          <w:color w:val="5F6C4B"/>
          <w:sz w:val="18"/>
          <w:szCs w:val="18"/>
        </w:rPr>
        <w:t xml:space="preserve">The collection of suggestions for a future course on the conservation of mosaics with a view to </w:t>
      </w:r>
      <w:proofErr w:type="gramStart"/>
      <w:r w:rsidRPr="002C3AE5">
        <w:rPr>
          <w:rFonts w:ascii="Tahoma" w:hAnsi="Tahoma" w:cs="Tahoma"/>
          <w:color w:val="5F6C4B"/>
          <w:sz w:val="18"/>
          <w:szCs w:val="18"/>
        </w:rPr>
        <w:t>establishing</w:t>
      </w:r>
      <w:proofErr w:type="gramEnd"/>
      <w:r w:rsidRPr="002C3AE5">
        <w:rPr>
          <w:rFonts w:ascii="Tahoma" w:hAnsi="Tahoma" w:cs="Tahoma"/>
          <w:color w:val="5F6C4B"/>
          <w:sz w:val="18"/>
          <w:szCs w:val="18"/>
        </w:rPr>
        <w:t xml:space="preserve"> a </w:t>
      </w:r>
      <w:proofErr w:type="spellStart"/>
      <w:r w:rsidRPr="002C3AE5">
        <w:rPr>
          <w:rFonts w:ascii="Tahoma" w:hAnsi="Tahoma" w:cs="Tahoma"/>
          <w:color w:val="5F6C4B"/>
          <w:sz w:val="18"/>
          <w:szCs w:val="18"/>
        </w:rPr>
        <w:t>programme</w:t>
      </w:r>
      <w:proofErr w:type="spellEnd"/>
      <w:r w:rsidRPr="002C3AE5">
        <w:rPr>
          <w:rFonts w:ascii="Tahoma" w:hAnsi="Tahoma" w:cs="Tahoma"/>
          <w:color w:val="5F6C4B"/>
          <w:sz w:val="18"/>
          <w:szCs w:val="18"/>
        </w:rPr>
        <w:t>.</w:t>
      </w:r>
    </w:p>
    <w:p w:rsidR="002C3AE5" w:rsidRPr="002C3AE5" w:rsidRDefault="002C3AE5" w:rsidP="002C3AE5">
      <w:pPr>
        <w:numPr>
          <w:ilvl w:val="0"/>
          <w:numId w:val="1"/>
        </w:numPr>
        <w:shd w:val="clear" w:color="auto" w:fill="FFFFFF"/>
        <w:spacing w:line="216" w:lineRule="atLeast"/>
        <w:jc w:val="both"/>
        <w:rPr>
          <w:rFonts w:ascii="Tahoma" w:hAnsi="Tahoma" w:cs="Tahoma"/>
          <w:color w:val="5F6C4B"/>
          <w:sz w:val="18"/>
          <w:szCs w:val="18"/>
        </w:rPr>
      </w:pPr>
      <w:r w:rsidRPr="002C3AE5">
        <w:rPr>
          <w:rFonts w:ascii="Tahoma" w:hAnsi="Tahoma" w:cs="Tahoma"/>
          <w:color w:val="5F6C4B"/>
          <w:sz w:val="18"/>
          <w:szCs w:val="18"/>
        </w:rPr>
        <w:t>The establishment of an annual directory of people working on the conservation of mosaics.</w:t>
      </w:r>
    </w:p>
    <w:p w:rsidR="002C3AE5" w:rsidRPr="002C3AE5" w:rsidRDefault="002C3AE5" w:rsidP="002C3AE5">
      <w:pPr>
        <w:numPr>
          <w:ilvl w:val="0"/>
          <w:numId w:val="1"/>
        </w:numPr>
        <w:shd w:val="clear" w:color="auto" w:fill="FFFFFF"/>
        <w:spacing w:line="216" w:lineRule="atLeast"/>
        <w:jc w:val="both"/>
        <w:rPr>
          <w:rFonts w:ascii="Tahoma" w:hAnsi="Tahoma" w:cs="Tahoma"/>
          <w:color w:val="5F6C4B"/>
          <w:sz w:val="18"/>
          <w:szCs w:val="18"/>
        </w:rPr>
      </w:pPr>
      <w:r w:rsidRPr="002C3AE5">
        <w:rPr>
          <w:rFonts w:ascii="Tahoma" w:hAnsi="Tahoma" w:cs="Tahoma"/>
          <w:color w:val="5F6C4B"/>
          <w:sz w:val="18"/>
          <w:szCs w:val="18"/>
        </w:rPr>
        <w:t>The recommendation, when a mosaic is going to be detached, that a complete cross section of its bedding foundation be preserved.</w:t>
      </w:r>
    </w:p>
    <w:p w:rsidR="002C3AE5" w:rsidRPr="002C3AE5" w:rsidRDefault="002C3AE5" w:rsidP="002C3AE5">
      <w:pPr>
        <w:numPr>
          <w:ilvl w:val="0"/>
          <w:numId w:val="1"/>
        </w:numPr>
        <w:shd w:val="clear" w:color="auto" w:fill="FFFFFF"/>
        <w:spacing w:line="216" w:lineRule="atLeast"/>
        <w:jc w:val="both"/>
        <w:rPr>
          <w:rFonts w:ascii="Tahoma" w:hAnsi="Tahoma" w:cs="Tahoma"/>
          <w:color w:val="5F6C4B"/>
          <w:sz w:val="18"/>
          <w:szCs w:val="18"/>
        </w:rPr>
      </w:pPr>
      <w:r w:rsidRPr="002C3AE5">
        <w:rPr>
          <w:rFonts w:ascii="Tahoma" w:hAnsi="Tahoma" w:cs="Tahoma"/>
          <w:color w:val="5F6C4B"/>
          <w:sz w:val="18"/>
          <w:szCs w:val="18"/>
        </w:rPr>
        <w:t>The encouragement of the documentation of specific cases of destruction, salvage, and restoration.</w:t>
      </w:r>
    </w:p>
    <w:p w:rsidR="002C3AE5" w:rsidRPr="002C3AE5" w:rsidRDefault="002C3AE5" w:rsidP="002C3AE5">
      <w:pPr>
        <w:jc w:val="both"/>
        <w:rPr>
          <w:rFonts w:ascii="Times" w:eastAsia="Times New Roman" w:hAnsi="Times" w:cs="Times New Roman"/>
          <w:sz w:val="20"/>
          <w:szCs w:val="20"/>
        </w:rPr>
      </w:pPr>
    </w:p>
    <w:p w:rsidR="00971CF7" w:rsidRDefault="00971CF7"/>
    <w:sectPr w:rsidR="00971CF7" w:rsidSect="00971C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B6236"/>
    <w:multiLevelType w:val="multilevel"/>
    <w:tmpl w:val="FF7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E5"/>
    <w:rsid w:val="002C3AE5"/>
    <w:rsid w:val="0097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8C4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AE5"/>
    <w:rPr>
      <w:color w:val="0000FF" w:themeColor="hyperlink"/>
      <w:u w:val="single"/>
    </w:rPr>
  </w:style>
  <w:style w:type="paragraph" w:styleId="NormalWeb">
    <w:name w:val="Normal (Web)"/>
    <w:basedOn w:val="Normal"/>
    <w:uiPriority w:val="99"/>
    <w:semiHidden/>
    <w:unhideWhenUsed/>
    <w:rsid w:val="002C3AE5"/>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2C3AE5"/>
  </w:style>
  <w:style w:type="character" w:customStyle="1" w:styleId="apple-converted-space">
    <w:name w:val="apple-converted-space"/>
    <w:basedOn w:val="DefaultParagraphFont"/>
    <w:rsid w:val="002C3AE5"/>
  </w:style>
  <w:style w:type="character" w:styleId="Emphasis">
    <w:name w:val="Emphasis"/>
    <w:basedOn w:val="DefaultParagraphFont"/>
    <w:uiPriority w:val="20"/>
    <w:qFormat/>
    <w:rsid w:val="002C3AE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AE5"/>
    <w:rPr>
      <w:color w:val="0000FF" w:themeColor="hyperlink"/>
      <w:u w:val="single"/>
    </w:rPr>
  </w:style>
  <w:style w:type="paragraph" w:styleId="NormalWeb">
    <w:name w:val="Normal (Web)"/>
    <w:basedOn w:val="Normal"/>
    <w:uiPriority w:val="99"/>
    <w:semiHidden/>
    <w:unhideWhenUsed/>
    <w:rsid w:val="002C3AE5"/>
    <w:pPr>
      <w:spacing w:before="100" w:beforeAutospacing="1" w:after="100" w:afterAutospacing="1"/>
    </w:pPr>
    <w:rPr>
      <w:rFonts w:ascii="Times" w:hAnsi="Times" w:cs="Times New Roman"/>
      <w:sz w:val="20"/>
      <w:szCs w:val="20"/>
    </w:rPr>
  </w:style>
  <w:style w:type="character" w:customStyle="1" w:styleId="apple-style-span">
    <w:name w:val="apple-style-span"/>
    <w:basedOn w:val="DefaultParagraphFont"/>
    <w:rsid w:val="002C3AE5"/>
  </w:style>
  <w:style w:type="character" w:customStyle="1" w:styleId="apple-converted-space">
    <w:name w:val="apple-converted-space"/>
    <w:basedOn w:val="DefaultParagraphFont"/>
    <w:rsid w:val="002C3AE5"/>
  </w:style>
  <w:style w:type="character" w:styleId="Emphasis">
    <w:name w:val="Emphasis"/>
    <w:basedOn w:val="DefaultParagraphFont"/>
    <w:uiPriority w:val="20"/>
    <w:qFormat/>
    <w:rsid w:val="002C3A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81545">
      <w:bodyDiv w:val="1"/>
      <w:marLeft w:val="0"/>
      <w:marRight w:val="0"/>
      <w:marTop w:val="0"/>
      <w:marBottom w:val="0"/>
      <w:divBdr>
        <w:top w:val="none" w:sz="0" w:space="0" w:color="auto"/>
        <w:left w:val="none" w:sz="0" w:space="0" w:color="auto"/>
        <w:bottom w:val="none" w:sz="0" w:space="0" w:color="auto"/>
        <w:right w:val="none" w:sz="0" w:space="0" w:color="auto"/>
      </w:divBdr>
      <w:divsChild>
        <w:div w:id="1600216624">
          <w:marLeft w:val="0"/>
          <w:marRight w:val="0"/>
          <w:marTop w:val="0"/>
          <w:marBottom w:val="0"/>
          <w:divBdr>
            <w:top w:val="none" w:sz="0" w:space="0" w:color="auto"/>
            <w:left w:val="none" w:sz="0" w:space="0" w:color="auto"/>
            <w:bottom w:val="none" w:sz="0" w:space="0" w:color="auto"/>
            <w:right w:val="none" w:sz="0" w:space="0" w:color="auto"/>
          </w:divBdr>
        </w:div>
        <w:div w:id="2107189166">
          <w:marLeft w:val="0"/>
          <w:marRight w:val="0"/>
          <w:marTop w:val="0"/>
          <w:marBottom w:val="75"/>
          <w:divBdr>
            <w:top w:val="none" w:sz="0" w:space="0" w:color="auto"/>
            <w:left w:val="none" w:sz="0" w:space="0" w:color="auto"/>
            <w:bottom w:val="none" w:sz="0" w:space="0" w:color="auto"/>
            <w:right w:val="none" w:sz="0" w:space="0" w:color="auto"/>
          </w:divBdr>
          <w:divsChild>
            <w:div w:id="1792896481">
              <w:marLeft w:val="150"/>
              <w:marRight w:val="0"/>
              <w:marTop w:val="0"/>
              <w:marBottom w:val="0"/>
              <w:divBdr>
                <w:top w:val="none" w:sz="0" w:space="0" w:color="auto"/>
                <w:left w:val="none" w:sz="0" w:space="0" w:color="auto"/>
                <w:bottom w:val="none" w:sz="0" w:space="0" w:color="auto"/>
                <w:right w:val="none" w:sz="0" w:space="0" w:color="auto"/>
              </w:divBdr>
            </w:div>
            <w:div w:id="513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ccm.ac.cy/index.php?link=publications.php/index.php?link=publicationdetails.php&amp;serial=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Macintosh Word</Application>
  <DocSecurity>0</DocSecurity>
  <Lines>17</Lines>
  <Paragraphs>4</Paragraphs>
  <ScaleCrop>false</ScaleCrop>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STEFANIA</cp:lastModifiedBy>
  <cp:revision>1</cp:revision>
  <dcterms:created xsi:type="dcterms:W3CDTF">2015-02-10T17:32:00Z</dcterms:created>
  <dcterms:modified xsi:type="dcterms:W3CDTF">2015-02-10T17:33:00Z</dcterms:modified>
</cp:coreProperties>
</file>